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075" w:rsidRPr="004062F3" w:rsidRDefault="00275075" w:rsidP="00275075">
      <w:pPr>
        <w:rPr>
          <w:rFonts w:ascii="Times New Roman" w:hAnsi="Times New Roman" w:cs="Times New Roman"/>
          <w:sz w:val="24"/>
          <w:szCs w:val="24"/>
        </w:rPr>
      </w:pPr>
    </w:p>
    <w:p w:rsidR="00275075" w:rsidRDefault="00275075" w:rsidP="00275075">
      <w:pPr>
        <w:spacing w:after="120" w:line="276" w:lineRule="auto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4062F3">
        <w:rPr>
          <w:rFonts w:ascii="Times New Roman" w:hAnsi="Times New Roman" w:cs="Times New Roman"/>
          <w:b/>
          <w:sz w:val="24"/>
          <w:szCs w:val="24"/>
        </w:rPr>
        <w:t>Основная и дополнительная литература, необходимая для освоения дисциплины:</w:t>
      </w:r>
      <w:r w:rsidRPr="004062F3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 </w:t>
      </w:r>
    </w:p>
    <w:p w:rsidR="00275075" w:rsidRPr="004062F3" w:rsidRDefault="00275075" w:rsidP="00275075">
      <w:pPr>
        <w:spacing w:after="120" w:line="276" w:lineRule="auto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4062F3">
        <w:rPr>
          <w:rFonts w:ascii="Times New Roman" w:eastAsiaTheme="minorEastAsia" w:hAnsi="Times New Roman" w:cs="Times New Roman"/>
          <w:sz w:val="24"/>
          <w:szCs w:val="24"/>
          <w:lang w:bidi="en-US"/>
        </w:rPr>
        <w:t xml:space="preserve">а) основная литература: </w:t>
      </w:r>
    </w:p>
    <w:p w:rsidR="00275075" w:rsidRPr="004062F3" w:rsidRDefault="00275075" w:rsidP="00275075">
      <w:pPr>
        <w:spacing w:after="120" w:line="276" w:lineRule="auto"/>
        <w:rPr>
          <w:rFonts w:ascii="Times New Roman" w:eastAsiaTheme="minorEastAsia" w:hAnsi="Times New Roman" w:cs="Times New Roman"/>
          <w:bCs/>
          <w:sz w:val="24"/>
          <w:szCs w:val="24"/>
          <w:lang w:bidi="en-US"/>
        </w:rPr>
      </w:pPr>
      <w:r w:rsidRPr="004062F3">
        <w:rPr>
          <w:rFonts w:ascii="Times New Roman" w:hAnsi="Times New Roman" w:cs="Times New Roman"/>
          <w:sz w:val="24"/>
          <w:szCs w:val="24"/>
        </w:rPr>
        <w:t>1.</w:t>
      </w:r>
      <w:r w:rsidRPr="004062F3">
        <w:rPr>
          <w:rFonts w:ascii="Times New Roman" w:hAnsi="Times New Roman" w:cs="Times New Roman"/>
          <w:sz w:val="24"/>
          <w:szCs w:val="24"/>
        </w:rPr>
        <w:tab/>
        <w:t xml:space="preserve">Бодина Е.А. История и теория культуры. Практикум / Е. А. Бодина ; Моск. город. ун-т, МГПУ. – 2-е изд., испр. и доп. – М. : Юрайт, 2017. – 246 с. </w:t>
      </w:r>
      <w:r w:rsidRPr="004062F3">
        <w:rPr>
          <w:rFonts w:ascii="Times New Roman" w:hAnsi="Times New Roman" w:cs="Times New Roman"/>
          <w:sz w:val="24"/>
          <w:szCs w:val="24"/>
        </w:rPr>
        <w:br/>
        <w:t>2.</w:t>
      </w:r>
      <w:r w:rsidRPr="004062F3">
        <w:rPr>
          <w:rFonts w:ascii="Times New Roman" w:hAnsi="Times New Roman" w:cs="Times New Roman"/>
          <w:sz w:val="24"/>
          <w:szCs w:val="24"/>
        </w:rPr>
        <w:tab/>
        <w:t>Бодина Е.А. История мировой культуры. Практикум: учеб. пособие для СПО / Е. А. Бодина ; Моск. гор. ун-т. МГПУ. – 2-е изд., испр. и доп. – М. : Юрайт, 2017. – 246 с.</w:t>
      </w:r>
      <w:r w:rsidRPr="004062F3">
        <w:rPr>
          <w:rFonts w:ascii="Times New Roman" w:hAnsi="Times New Roman" w:cs="Times New Roman"/>
          <w:sz w:val="24"/>
          <w:szCs w:val="24"/>
        </w:rPr>
        <w:br/>
        <w:t>3.</w:t>
      </w:r>
      <w:r w:rsidRPr="004062F3">
        <w:rPr>
          <w:rFonts w:ascii="Times New Roman" w:hAnsi="Times New Roman" w:cs="Times New Roman"/>
          <w:sz w:val="24"/>
          <w:szCs w:val="24"/>
        </w:rPr>
        <w:tab/>
        <w:t>Курочкина И.Н. Коренной России град: Советская Москва в первой половине XX века : учеб. пособие [для студентов пед. вуза] / И. Н. Курочкина ; Департамент образо-вания г. Москвы, Гос. бюджет. образоват. учреждение высш. проф. образования г. Моск-вы"Моск. гор. пед. ун-т" (ГБОУ ВПО МГПУ), Ин-т педагогики и психологии образова-ния. – М. : МГПУ, 2013. – 167 с.</w:t>
      </w:r>
    </w:p>
    <w:p w:rsidR="00275075" w:rsidRPr="004062F3" w:rsidRDefault="00275075" w:rsidP="00275075">
      <w:pPr>
        <w:spacing w:after="120" w:line="276" w:lineRule="auto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4062F3">
        <w:rPr>
          <w:rFonts w:ascii="Times New Roman" w:eastAsiaTheme="minorEastAsia" w:hAnsi="Times New Roman" w:cs="Times New Roman"/>
          <w:sz w:val="24"/>
          <w:szCs w:val="24"/>
          <w:lang w:bidi="en-US"/>
        </w:rPr>
        <w:t>б) дополнительная литература:</w:t>
      </w:r>
    </w:p>
    <w:p w:rsidR="00275075" w:rsidRPr="004062F3" w:rsidRDefault="00275075" w:rsidP="00275075">
      <w:pPr>
        <w:spacing w:after="120" w:line="276" w:lineRule="auto"/>
        <w:rPr>
          <w:rFonts w:ascii="Times New Roman" w:eastAsiaTheme="minorEastAsia" w:hAnsi="Times New Roman" w:cs="Times New Roman"/>
          <w:sz w:val="24"/>
          <w:szCs w:val="24"/>
          <w:lang w:bidi="en-US"/>
        </w:rPr>
      </w:pPr>
      <w:r w:rsidRPr="004062F3">
        <w:rPr>
          <w:rFonts w:ascii="Times New Roman" w:hAnsi="Times New Roman" w:cs="Times New Roman"/>
          <w:sz w:val="24"/>
          <w:szCs w:val="24"/>
        </w:rPr>
        <w:t>1.</w:t>
      </w:r>
      <w:r w:rsidRPr="004062F3">
        <w:rPr>
          <w:rFonts w:ascii="Times New Roman" w:hAnsi="Times New Roman" w:cs="Times New Roman"/>
          <w:sz w:val="24"/>
          <w:szCs w:val="24"/>
        </w:rPr>
        <w:tab/>
        <w:t>Бодина Е.А. Формирование духовно-нравственной культуры личности : учеб.-ме-тод. пособие : Концепция : План-проспект магистратуры по направлению "Педагогика и психология формирования духовно-нравственной культуры личности" : Прогр. вступ. эк-замена в магистратуру / Е. А. Бодина ; [сост. Е. А. Бодина, Н. Н. Телышева] ; Департамент образования г. Москвы, Гос. бюджет. образоват. учреждение высш. проф. образования г. Москвы " Моск. гор. пед. ун-т", Муз. – пед. фак., Каф. истории и теории музыки и муз. об-разования. – М. : [б. и.], 2013. – 76 с.</w:t>
      </w:r>
      <w:r w:rsidRPr="004062F3">
        <w:rPr>
          <w:rFonts w:ascii="Times New Roman" w:hAnsi="Times New Roman" w:cs="Times New Roman"/>
          <w:sz w:val="24"/>
          <w:szCs w:val="24"/>
        </w:rPr>
        <w:br/>
        <w:t>2.</w:t>
      </w:r>
      <w:r w:rsidRPr="004062F3">
        <w:rPr>
          <w:rFonts w:ascii="Times New Roman" w:hAnsi="Times New Roman" w:cs="Times New Roman"/>
          <w:sz w:val="24"/>
          <w:szCs w:val="24"/>
        </w:rPr>
        <w:tab/>
        <w:t>Вестник московского образования : темат. выпуск : [в... вып.]. Вып. 6. Встреча Президента РФ с авторами концепции нового учебника истории. Концепция математиче-ского образования. Утверждение перечня специальностей. Проект "Всей семьей в музей" / Правительство г. Москвы, Департамент образования г. Москвы ; [гл. ред. И. И. Калина]. – М. : Центр "Шк. кн.", 2014. – 320 с.</w:t>
      </w:r>
      <w:r w:rsidRPr="004062F3">
        <w:rPr>
          <w:rFonts w:ascii="Times New Roman" w:hAnsi="Times New Roman" w:cs="Times New Roman"/>
          <w:sz w:val="24"/>
          <w:szCs w:val="24"/>
        </w:rPr>
        <w:br/>
        <w:t>3.</w:t>
      </w:r>
      <w:r w:rsidRPr="004062F3">
        <w:rPr>
          <w:rFonts w:ascii="Times New Roman" w:hAnsi="Times New Roman" w:cs="Times New Roman"/>
          <w:sz w:val="24"/>
          <w:szCs w:val="24"/>
        </w:rPr>
        <w:tab/>
        <w:t xml:space="preserve">Демидова Н.И., Полковникова Н.Б. Проектирование работы по взаимодействию дошкольной образовательной организации и семьи : учебно-метод. пособие / Департамент образования г. Москвы, Гос. автоном. образоват. учреждение высш. образования г. Моск-вы "Моск. гор. пед. ун-т"(ГАОУ ВО МГПУ), Ин-т педагогики и психологии образования, Каф. дошк. образования ; Н. И. Демидова, Н. Б. Полковникова. – М. : МГПУ, 2017. – 76 с. </w:t>
      </w:r>
      <w:r w:rsidRPr="004062F3">
        <w:rPr>
          <w:rFonts w:ascii="Times New Roman" w:hAnsi="Times New Roman" w:cs="Times New Roman"/>
          <w:sz w:val="24"/>
          <w:szCs w:val="24"/>
        </w:rPr>
        <w:br/>
        <w:t>4.</w:t>
      </w:r>
      <w:r w:rsidRPr="004062F3">
        <w:rPr>
          <w:rFonts w:ascii="Times New Roman" w:hAnsi="Times New Roman" w:cs="Times New Roman"/>
          <w:sz w:val="24"/>
          <w:szCs w:val="24"/>
        </w:rPr>
        <w:tab/>
        <w:t>Музейно-образовательный комплекс вуза как креативная среда социализации обу-чающихся : (метод. пособие) / Департамент образования г. Москвы, Гос. бюджет. образо-ват. учреждение высш. проф. образования г. Москвы "Моск. гор. пед. ун-т" (ГБОУ ВПО МГПУ), Центр развития систем и технологий социализации детей и молодежи., Отд. обу-чения игре с детьми дошк. и мл. шк. возраста ; [под ред.: И. С. Сергеевой, Д. И. Ивано-вой ; авт.: И. С. Сергеева, Ф. С. Гайнуллова и др.]. – М. : УЦ Перспектива, 2014. – 51 с.</w:t>
      </w:r>
      <w:r w:rsidRPr="004062F3">
        <w:rPr>
          <w:rFonts w:ascii="Times New Roman" w:hAnsi="Times New Roman" w:cs="Times New Roman"/>
          <w:sz w:val="24"/>
          <w:szCs w:val="24"/>
        </w:rPr>
        <w:br/>
        <w:t>5.</w:t>
      </w:r>
      <w:r w:rsidRPr="004062F3">
        <w:rPr>
          <w:rFonts w:ascii="Times New Roman" w:hAnsi="Times New Roman" w:cs="Times New Roman"/>
          <w:sz w:val="24"/>
          <w:szCs w:val="24"/>
        </w:rPr>
        <w:tab/>
        <w:t xml:space="preserve">Образовательный туризм в практике педагогической деятельности учителей Моск-вы: опыт, достижения, проблемы и перспективы : сб. материалов круглого стола, 20–21 марта 2015 г. / Департамент образования г. Москвы, Гос. автоном. образоват. учреждение высш. образования г. Москвы " Моск. гор. пед. ун-т" (ГАОУ ВО МГПУ), Ин-т математи-ки, информатики и естеств. наук., Каф. географии ; [отв. ред. О. В. Шульгина]. – М. : МГПУ, 2015. – 127 с. </w:t>
      </w:r>
    </w:p>
    <w:p w:rsidR="001C23E9" w:rsidRDefault="00275075">
      <w:bookmarkStart w:id="0" w:name="_GoBack"/>
      <w:bookmarkEnd w:id="0"/>
    </w:p>
    <w:sectPr w:rsidR="001C2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8C4"/>
    <w:rsid w:val="00275075"/>
    <w:rsid w:val="008948C4"/>
    <w:rsid w:val="00D31F3A"/>
    <w:rsid w:val="00FC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F9ED9D-1097-4E6A-9FBB-6D30A9295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2019-09-30T15:38:00Z</dcterms:created>
  <dcterms:modified xsi:type="dcterms:W3CDTF">2019-09-30T15:38:00Z</dcterms:modified>
</cp:coreProperties>
</file>